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E3" w:rsidRPr="00E715E3" w:rsidRDefault="00E715E3" w:rsidP="002E5A22">
      <w:pPr>
        <w:rPr>
          <w:rFonts w:ascii="Herculanum" w:hAnsi="Herculanum"/>
          <w:b/>
          <w:sz w:val="32"/>
        </w:rPr>
      </w:pPr>
      <w:r w:rsidRPr="00E715E3">
        <w:rPr>
          <w:rFonts w:ascii="Herculanum" w:hAnsi="Herculanum"/>
          <w:b/>
          <w:sz w:val="32"/>
        </w:rPr>
        <w:t>Centripetal Forces during the Persian War</w:t>
      </w:r>
    </w:p>
    <w:p w:rsidR="00E715E3" w:rsidRDefault="00E715E3" w:rsidP="002E5A22">
      <w:pPr>
        <w:rPr>
          <w:rFonts w:asciiTheme="majorHAnsi" w:hAnsiTheme="majorHAnsi"/>
        </w:rPr>
      </w:pPr>
    </w:p>
    <w:p w:rsidR="002E5A22" w:rsidRPr="002E5A22" w:rsidRDefault="002E5A22" w:rsidP="002E5A22">
      <w:pPr>
        <w:rPr>
          <w:rFonts w:asciiTheme="majorHAnsi" w:hAnsiTheme="majorHAnsi"/>
        </w:rPr>
      </w:pPr>
      <w:r w:rsidRPr="002E5A22">
        <w:rPr>
          <w:rFonts w:asciiTheme="majorHAnsi" w:hAnsiTheme="majorHAnsi"/>
        </w:rPr>
        <w:t xml:space="preserve">The Persian Wars were fought between Greece and Persia in the 5th century </w:t>
      </w:r>
      <w:proofErr w:type="spellStart"/>
      <w:r w:rsidRPr="002E5A22">
        <w:rPr>
          <w:rFonts w:asciiTheme="majorHAnsi" w:hAnsiTheme="majorHAnsi"/>
        </w:rPr>
        <w:t>b</w:t>
      </w:r>
      <w:r w:rsidR="00E715E3">
        <w:rPr>
          <w:rFonts w:asciiTheme="majorHAnsi" w:hAnsiTheme="majorHAnsi"/>
        </w:rPr>
        <w:t>.</w:t>
      </w:r>
      <w:r w:rsidRPr="002E5A22">
        <w:rPr>
          <w:rFonts w:asciiTheme="majorHAnsi" w:hAnsiTheme="majorHAnsi"/>
        </w:rPr>
        <w:t>c</w:t>
      </w:r>
      <w:r w:rsidR="00E715E3">
        <w:rPr>
          <w:rFonts w:asciiTheme="majorHAnsi" w:hAnsiTheme="majorHAnsi"/>
        </w:rPr>
        <w:t>.e</w:t>
      </w:r>
      <w:proofErr w:type="spellEnd"/>
      <w:r w:rsidR="00E715E3">
        <w:rPr>
          <w:rFonts w:asciiTheme="majorHAnsi" w:hAnsiTheme="majorHAnsi"/>
        </w:rPr>
        <w:t>.</w:t>
      </w:r>
      <w:r w:rsidRPr="002E5A22">
        <w:rPr>
          <w:rFonts w:asciiTheme="majorHAnsi" w:hAnsiTheme="majorHAnsi"/>
        </w:rPr>
        <w:t>, in which the Persians sought to extend their rule over the Greek world.</w:t>
      </w:r>
    </w:p>
    <w:p w:rsidR="002E5A22" w:rsidRPr="002E5A22" w:rsidRDefault="002E5A22" w:rsidP="002E5A22">
      <w:pPr>
        <w:rPr>
          <w:rFonts w:asciiTheme="majorHAnsi" w:hAnsiTheme="majorHAnsi"/>
        </w:rPr>
      </w:pPr>
      <w:r w:rsidRPr="002E5A22">
        <w:rPr>
          <w:rFonts w:asciiTheme="majorHAnsi" w:hAnsiTheme="majorHAnsi"/>
        </w:rPr>
        <w:t xml:space="preserve">The wars began in 490 </w:t>
      </w:r>
      <w:proofErr w:type="spellStart"/>
      <w:r w:rsidRPr="002E5A22">
        <w:rPr>
          <w:rFonts w:asciiTheme="majorHAnsi" w:hAnsiTheme="majorHAnsi"/>
        </w:rPr>
        <w:t>b</w:t>
      </w:r>
      <w:r w:rsidR="00E715E3">
        <w:rPr>
          <w:rFonts w:asciiTheme="majorHAnsi" w:hAnsiTheme="majorHAnsi"/>
        </w:rPr>
        <w:t>.</w:t>
      </w:r>
      <w:r w:rsidRPr="002E5A22">
        <w:rPr>
          <w:rFonts w:asciiTheme="majorHAnsi" w:hAnsiTheme="majorHAnsi"/>
        </w:rPr>
        <w:t>c</w:t>
      </w:r>
      <w:r w:rsidR="00E715E3">
        <w:rPr>
          <w:rFonts w:asciiTheme="majorHAnsi" w:hAnsiTheme="majorHAnsi"/>
        </w:rPr>
        <w:t>.e</w:t>
      </w:r>
      <w:proofErr w:type="spellEnd"/>
      <w:r w:rsidR="00E715E3">
        <w:rPr>
          <w:rFonts w:asciiTheme="majorHAnsi" w:hAnsiTheme="majorHAnsi"/>
        </w:rPr>
        <w:t>.</w:t>
      </w:r>
      <w:r w:rsidRPr="002E5A22">
        <w:rPr>
          <w:rFonts w:asciiTheme="majorHAnsi" w:hAnsiTheme="majorHAnsi"/>
        </w:rPr>
        <w:t xml:space="preserve"> when Darius I sent an expedition to punish the Greeks for having supported the Ionian cities in their unsuccessful revolt against Persian rule; the Persians were defeated by a small force of Athenians at Marathon. </w:t>
      </w:r>
    </w:p>
    <w:p w:rsidR="002E5A22" w:rsidRPr="002E5A22" w:rsidRDefault="002E5A22" w:rsidP="002E5A22">
      <w:pPr>
        <w:rPr>
          <w:rFonts w:asciiTheme="majorHAnsi" w:hAnsiTheme="majorHAnsi"/>
        </w:rPr>
      </w:pPr>
    </w:p>
    <w:p w:rsidR="002E5A22" w:rsidRPr="002E5A22" w:rsidRDefault="002E5A22" w:rsidP="002E5A22">
      <w:pPr>
        <w:rPr>
          <w:rFonts w:asciiTheme="majorHAnsi" w:hAnsiTheme="majorHAnsi"/>
        </w:rPr>
      </w:pPr>
      <w:r w:rsidRPr="002E5A22">
        <w:rPr>
          <w:rFonts w:asciiTheme="majorHAnsi" w:hAnsiTheme="majorHAnsi"/>
        </w:rPr>
        <w:t xml:space="preserve">Ten years later, Darius's son Xerxes I attempted an invasion. He devastated </w:t>
      </w:r>
      <w:r w:rsidR="00E715E3">
        <w:rPr>
          <w:rFonts w:asciiTheme="majorHAnsi" w:hAnsiTheme="majorHAnsi"/>
        </w:rPr>
        <w:t>Athens</w:t>
      </w:r>
      <w:r w:rsidRPr="002E5A22">
        <w:rPr>
          <w:rFonts w:asciiTheme="majorHAnsi" w:hAnsiTheme="majorHAnsi"/>
        </w:rPr>
        <w:t xml:space="preserve">, but Persian forces were defeated on land at Plataea and in a sea battle at Salamis (480 </w:t>
      </w:r>
      <w:proofErr w:type="spellStart"/>
      <w:r w:rsidRPr="002E5A22">
        <w:rPr>
          <w:rFonts w:asciiTheme="majorHAnsi" w:hAnsiTheme="majorHAnsi"/>
        </w:rPr>
        <w:t>b</w:t>
      </w:r>
      <w:r w:rsidR="00E715E3">
        <w:rPr>
          <w:rFonts w:asciiTheme="majorHAnsi" w:hAnsiTheme="majorHAnsi"/>
        </w:rPr>
        <w:t>.</w:t>
      </w:r>
      <w:r w:rsidRPr="002E5A22">
        <w:rPr>
          <w:rFonts w:asciiTheme="majorHAnsi" w:hAnsiTheme="majorHAnsi"/>
        </w:rPr>
        <w:t>c</w:t>
      </w:r>
      <w:r w:rsidR="00E715E3">
        <w:rPr>
          <w:rFonts w:asciiTheme="majorHAnsi" w:hAnsiTheme="majorHAnsi"/>
        </w:rPr>
        <w:t>.e</w:t>
      </w:r>
      <w:proofErr w:type="spellEnd"/>
      <w:r w:rsidR="00E715E3">
        <w:rPr>
          <w:rFonts w:asciiTheme="majorHAnsi" w:hAnsiTheme="majorHAnsi"/>
        </w:rPr>
        <w:t>.</w:t>
      </w:r>
      <w:r w:rsidRPr="002E5A22">
        <w:rPr>
          <w:rFonts w:asciiTheme="majorHAnsi" w:hAnsiTheme="majorHAnsi"/>
        </w:rPr>
        <w:t xml:space="preserve">), and retreated. Intermittent war continued until peace was signed in 449 </w:t>
      </w:r>
      <w:proofErr w:type="spellStart"/>
      <w:r w:rsidRPr="002E5A22">
        <w:rPr>
          <w:rFonts w:asciiTheme="majorHAnsi" w:hAnsiTheme="majorHAnsi"/>
        </w:rPr>
        <w:t>b</w:t>
      </w:r>
      <w:r w:rsidR="00E715E3">
        <w:rPr>
          <w:rFonts w:asciiTheme="majorHAnsi" w:hAnsiTheme="majorHAnsi"/>
        </w:rPr>
        <w:t>.</w:t>
      </w:r>
      <w:r w:rsidRPr="002E5A22">
        <w:rPr>
          <w:rFonts w:asciiTheme="majorHAnsi" w:hAnsiTheme="majorHAnsi"/>
        </w:rPr>
        <w:t>c</w:t>
      </w:r>
      <w:r w:rsidR="00E715E3">
        <w:rPr>
          <w:rFonts w:asciiTheme="majorHAnsi" w:hAnsiTheme="majorHAnsi"/>
        </w:rPr>
        <w:t>.e</w:t>
      </w:r>
      <w:proofErr w:type="spellEnd"/>
      <w:r w:rsidRPr="002E5A22">
        <w:rPr>
          <w:rFonts w:asciiTheme="majorHAnsi" w:hAnsiTheme="majorHAnsi"/>
        </w:rPr>
        <w:t>.</w:t>
      </w:r>
    </w:p>
    <w:p w:rsidR="002E5A22" w:rsidRPr="002E5A22" w:rsidRDefault="002E5A22" w:rsidP="002E5A22">
      <w:pPr>
        <w:rPr>
          <w:rFonts w:asciiTheme="majorHAnsi" w:hAnsiTheme="majorHAnsi"/>
        </w:rPr>
      </w:pPr>
    </w:p>
    <w:p w:rsidR="002E5A22" w:rsidRPr="002E5A22" w:rsidRDefault="002E5A22" w:rsidP="002E5A22">
      <w:pPr>
        <w:rPr>
          <w:rFonts w:asciiTheme="majorHAnsi" w:hAnsiTheme="majorHAnsi"/>
        </w:rPr>
      </w:pPr>
      <w:r w:rsidRPr="002E5A22">
        <w:rPr>
          <w:rFonts w:asciiTheme="majorHAnsi" w:hAnsiTheme="majorHAnsi"/>
          <w:noProof/>
        </w:rPr>
        <w:drawing>
          <wp:inline distT="0" distB="0" distL="0" distR="0" wp14:anchorId="3B8414A1" wp14:editId="55183988">
            <wp:extent cx="5486400" cy="41575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57514"/>
                    </a:xfrm>
                    <a:prstGeom prst="rect">
                      <a:avLst/>
                    </a:prstGeom>
                    <a:noFill/>
                    <a:ln>
                      <a:noFill/>
                    </a:ln>
                  </pic:spPr>
                </pic:pic>
              </a:graphicData>
            </a:graphic>
          </wp:inline>
        </w:drawing>
      </w:r>
    </w:p>
    <w:p w:rsidR="00C503E0" w:rsidRPr="002E5A22" w:rsidRDefault="00C503E0">
      <w:pPr>
        <w:rPr>
          <w:rFonts w:asciiTheme="majorHAnsi" w:hAnsiTheme="majorHAnsi"/>
        </w:rPr>
      </w:pPr>
    </w:p>
    <w:p w:rsidR="0039457A" w:rsidRDefault="0039457A" w:rsidP="002E5A22">
      <w:pPr>
        <w:rPr>
          <w:rFonts w:asciiTheme="majorHAnsi" w:hAnsiTheme="majorHAnsi"/>
          <w:b/>
          <w:bCs/>
        </w:rPr>
      </w:pPr>
    </w:p>
    <w:p w:rsidR="00CC789E" w:rsidRDefault="002E5A22" w:rsidP="00CC789E">
      <w:pPr>
        <w:rPr>
          <w:rFonts w:asciiTheme="majorHAnsi" w:hAnsiTheme="majorHAnsi"/>
        </w:rPr>
      </w:pPr>
      <w:proofErr w:type="spellStart"/>
      <w:r w:rsidRPr="002E5A22">
        <w:rPr>
          <w:rFonts w:asciiTheme="majorHAnsi" w:hAnsiTheme="majorHAnsi"/>
          <w:b/>
          <w:bCs/>
        </w:rPr>
        <w:t>Demaratus</w:t>
      </w:r>
      <w:proofErr w:type="spellEnd"/>
      <w:r w:rsidR="00115A2D">
        <w:rPr>
          <w:rFonts w:asciiTheme="majorHAnsi" w:hAnsiTheme="majorHAnsi"/>
          <w:b/>
          <w:bCs/>
        </w:rPr>
        <w:t xml:space="preserve"> </w:t>
      </w:r>
      <w:r w:rsidRPr="002E5A22">
        <w:rPr>
          <w:rFonts w:asciiTheme="majorHAnsi" w:hAnsiTheme="majorHAnsi"/>
        </w:rPr>
        <w:t>was the king of Sparta in the 5</w:t>
      </w:r>
      <w:r w:rsidRPr="002E5A22">
        <w:rPr>
          <w:rFonts w:asciiTheme="majorHAnsi" w:hAnsiTheme="majorHAnsi"/>
          <w:vertAlign w:val="superscript"/>
        </w:rPr>
        <w:t>th</w:t>
      </w:r>
      <w:r w:rsidRPr="002E5A22">
        <w:rPr>
          <w:rFonts w:asciiTheme="majorHAnsi" w:hAnsiTheme="majorHAnsi"/>
        </w:rPr>
        <w:t xml:space="preserve"> century </w:t>
      </w:r>
      <w:proofErr w:type="spellStart"/>
      <w:r w:rsidRPr="002E5A22">
        <w:rPr>
          <w:rFonts w:asciiTheme="majorHAnsi" w:hAnsiTheme="majorHAnsi"/>
        </w:rPr>
        <w:t>b.c.e</w:t>
      </w:r>
      <w:proofErr w:type="spellEnd"/>
      <w:r w:rsidRPr="002E5A22">
        <w:rPr>
          <w:rFonts w:asciiTheme="majorHAnsi" w:hAnsiTheme="majorHAnsi"/>
        </w:rPr>
        <w:t xml:space="preserve">.  He was dethroned on a false charge of illegitimacy, upon which he fled to </w:t>
      </w:r>
      <w:hyperlink r:id="rId10" w:history="1">
        <w:r w:rsidRPr="00CC789E">
          <w:rPr>
            <w:rStyle w:val="Hyperlink"/>
            <w:rFonts w:asciiTheme="majorHAnsi" w:hAnsiTheme="majorHAnsi"/>
            <w:u w:val="none"/>
          </w:rPr>
          <w:t>Persia</w:t>
        </w:r>
      </w:hyperlink>
      <w:r w:rsidRPr="00CC789E">
        <w:rPr>
          <w:rFonts w:asciiTheme="majorHAnsi" w:hAnsiTheme="majorHAnsi"/>
        </w:rPr>
        <w:t xml:space="preserve"> </w:t>
      </w:r>
      <w:r w:rsidRPr="002E5A22">
        <w:rPr>
          <w:rFonts w:asciiTheme="majorHAnsi" w:hAnsiTheme="majorHAnsi"/>
        </w:rPr>
        <w:t xml:space="preserve">and was given some small cities in northwestern Asia Minor (Turkey). The historian </w:t>
      </w:r>
      <w:hyperlink r:id="rId11" w:history="1">
        <w:r w:rsidRPr="00CC789E">
          <w:rPr>
            <w:rStyle w:val="Hyperlink"/>
            <w:rFonts w:asciiTheme="majorHAnsi" w:hAnsiTheme="majorHAnsi"/>
            <w:u w:val="none"/>
          </w:rPr>
          <w:t>Herodotus</w:t>
        </w:r>
      </w:hyperlink>
      <w:r w:rsidRPr="00CC789E">
        <w:rPr>
          <w:rFonts w:asciiTheme="majorHAnsi" w:hAnsiTheme="majorHAnsi"/>
        </w:rPr>
        <w:t xml:space="preserve"> </w:t>
      </w:r>
      <w:r w:rsidRPr="002E5A22">
        <w:rPr>
          <w:rFonts w:asciiTheme="majorHAnsi" w:hAnsiTheme="majorHAnsi"/>
        </w:rPr>
        <w:t xml:space="preserve">told several stories of </w:t>
      </w:r>
      <w:proofErr w:type="spellStart"/>
      <w:r w:rsidRPr="002E5A22">
        <w:rPr>
          <w:rFonts w:asciiTheme="majorHAnsi" w:hAnsiTheme="majorHAnsi"/>
        </w:rPr>
        <w:t>Demaratus</w:t>
      </w:r>
      <w:proofErr w:type="spellEnd"/>
      <w:r w:rsidRPr="002E5A22">
        <w:rPr>
          <w:rFonts w:asciiTheme="majorHAnsi" w:hAnsiTheme="majorHAnsi"/>
        </w:rPr>
        <w:t>’ advice and warnings to Xerxes, whom he accompanied on his expedition to Greece in 480</w:t>
      </w:r>
      <w:r w:rsidR="00CC789E">
        <w:rPr>
          <w:rFonts w:asciiTheme="majorHAnsi" w:hAnsiTheme="majorHAnsi"/>
        </w:rPr>
        <w:t xml:space="preserve"> </w:t>
      </w:r>
      <w:proofErr w:type="spellStart"/>
      <w:r w:rsidR="00CC789E">
        <w:rPr>
          <w:rFonts w:asciiTheme="majorHAnsi" w:hAnsiTheme="majorHAnsi"/>
        </w:rPr>
        <w:t>b.c.e</w:t>
      </w:r>
      <w:proofErr w:type="spellEnd"/>
      <w:r w:rsidR="00CC789E">
        <w:rPr>
          <w:rFonts w:asciiTheme="majorHAnsi" w:hAnsiTheme="majorHAnsi"/>
        </w:rPr>
        <w:t>.</w:t>
      </w:r>
    </w:p>
    <w:p w:rsidR="00CC789E" w:rsidRDefault="00CC789E" w:rsidP="00CC789E">
      <w:pPr>
        <w:rPr>
          <w:rFonts w:asciiTheme="majorHAnsi" w:hAnsiTheme="majorHAnsi"/>
        </w:rPr>
      </w:pPr>
    </w:p>
    <w:p w:rsidR="00DD595A" w:rsidRDefault="00115A2D" w:rsidP="00CC789E">
      <w:pPr>
        <w:rPr>
          <w:rFonts w:asciiTheme="majorHAnsi" w:hAnsiTheme="majorHAnsi"/>
          <w:b/>
          <w:i/>
        </w:rPr>
      </w:pPr>
      <w:r w:rsidRPr="00115A2D">
        <w:rPr>
          <w:rFonts w:asciiTheme="majorHAnsi" w:hAnsiTheme="majorHAnsi"/>
          <w:b/>
          <w:i/>
        </w:rPr>
        <w:t>*</w:t>
      </w:r>
      <w:proofErr w:type="gramStart"/>
      <w:r w:rsidRPr="00115A2D">
        <w:rPr>
          <w:rFonts w:asciiTheme="majorHAnsi" w:hAnsiTheme="majorHAnsi"/>
          <w:b/>
          <w:i/>
        </w:rPr>
        <w:t>centripetal</w:t>
      </w:r>
      <w:proofErr w:type="gramEnd"/>
      <w:r w:rsidRPr="00115A2D">
        <w:rPr>
          <w:rFonts w:asciiTheme="majorHAnsi" w:hAnsiTheme="majorHAnsi"/>
          <w:b/>
          <w:i/>
        </w:rPr>
        <w:t xml:space="preserve"> force- a force brings society together</w:t>
      </w:r>
      <w:r>
        <w:rPr>
          <w:rFonts w:asciiTheme="majorHAnsi" w:hAnsiTheme="majorHAnsi"/>
          <w:b/>
          <w:i/>
        </w:rPr>
        <w:t xml:space="preserve"> (e.g. religion…)</w:t>
      </w:r>
    </w:p>
    <w:p w:rsidR="00CC789E" w:rsidRPr="00DD595A" w:rsidRDefault="00CC789E" w:rsidP="00CC789E">
      <w:pPr>
        <w:rPr>
          <w:rFonts w:asciiTheme="majorHAnsi" w:hAnsiTheme="majorHAnsi"/>
          <w:b/>
          <w:i/>
        </w:rPr>
      </w:pPr>
      <w:r>
        <w:rPr>
          <w:rFonts w:asciiTheme="majorHAnsi" w:hAnsiTheme="majorHAnsi"/>
        </w:rPr>
        <w:lastRenderedPageBreak/>
        <w:t xml:space="preserve">Annotate the following dialogue between </w:t>
      </w:r>
      <w:proofErr w:type="spellStart"/>
      <w:r>
        <w:rPr>
          <w:rFonts w:asciiTheme="majorHAnsi" w:hAnsiTheme="majorHAnsi"/>
        </w:rPr>
        <w:t>Demaratus</w:t>
      </w:r>
      <w:proofErr w:type="spellEnd"/>
      <w:r>
        <w:rPr>
          <w:rFonts w:asciiTheme="majorHAnsi" w:hAnsiTheme="majorHAnsi"/>
        </w:rPr>
        <w:t xml:space="preserve"> and Xerxes.  </w:t>
      </w:r>
      <w:r w:rsidR="00DE6F64">
        <w:rPr>
          <w:rFonts w:asciiTheme="majorHAnsi" w:hAnsiTheme="majorHAnsi"/>
        </w:rPr>
        <w:t xml:space="preserve">When you annotate- underline important information, summarize main ideas, </w:t>
      </w:r>
      <w:r w:rsidR="00DE6F64" w:rsidRPr="00FF4153">
        <w:rPr>
          <w:rFonts w:asciiTheme="majorHAnsi" w:hAnsiTheme="majorHAnsi"/>
          <w:b/>
        </w:rPr>
        <w:t>and note the centripetal forces in both the Persian and Greek societies.</w:t>
      </w:r>
    </w:p>
    <w:p w:rsidR="00CC789E" w:rsidRDefault="00CC789E" w:rsidP="00CC789E">
      <w:pPr>
        <w:rPr>
          <w:rFonts w:asciiTheme="majorHAnsi" w:hAnsiTheme="majorHAnsi"/>
        </w:rPr>
      </w:pPr>
    </w:p>
    <w:p w:rsidR="0039457A" w:rsidRPr="00CC789E" w:rsidRDefault="00CC789E" w:rsidP="00CC789E">
      <w:pPr>
        <w:rPr>
          <w:rFonts w:asciiTheme="majorHAnsi" w:hAnsiTheme="majorHAnsi" w:cs="Arial"/>
          <w:bCs/>
        </w:rPr>
      </w:pPr>
      <w:r w:rsidRPr="00CC789E">
        <w:rPr>
          <w:rFonts w:asciiTheme="majorHAnsi" w:hAnsiTheme="majorHAnsi" w:cs="Arial"/>
          <w:b/>
          <w:bCs/>
        </w:rPr>
        <w:t xml:space="preserve"> </w:t>
      </w:r>
      <w:r w:rsidR="0039457A" w:rsidRPr="00CC789E">
        <w:rPr>
          <w:rFonts w:asciiTheme="majorHAnsi" w:hAnsiTheme="majorHAnsi" w:cs="Arial"/>
          <w:b/>
          <w:bCs/>
        </w:rPr>
        <w:t xml:space="preserve">From Herodotus’ </w:t>
      </w:r>
      <w:r w:rsidR="0039457A" w:rsidRPr="00CC789E">
        <w:rPr>
          <w:rFonts w:asciiTheme="majorHAnsi" w:hAnsiTheme="majorHAnsi" w:cs="Arial"/>
          <w:b/>
          <w:bCs/>
          <w:u w:val="single"/>
        </w:rPr>
        <w:t>The Histories:</w:t>
      </w:r>
      <w:r>
        <w:rPr>
          <w:rFonts w:asciiTheme="majorHAnsi" w:hAnsiTheme="majorHAnsi" w:cs="Arial"/>
          <w:bCs/>
        </w:rPr>
        <w:t xml:space="preserve"> </w:t>
      </w:r>
      <w:r>
        <w:rPr>
          <w:rFonts w:asciiTheme="majorHAnsi" w:hAnsiTheme="majorHAnsi" w:cs="Arial"/>
          <w:bCs/>
        </w:rPr>
        <w:tab/>
      </w:r>
      <w:r w:rsidR="00DD595A">
        <w:rPr>
          <w:rFonts w:asciiTheme="majorHAnsi" w:hAnsiTheme="majorHAnsi" w:cs="Arial"/>
          <w:bCs/>
        </w:rPr>
        <w:tab/>
      </w:r>
      <w:r w:rsidR="00DD595A">
        <w:rPr>
          <w:rFonts w:asciiTheme="majorHAnsi" w:hAnsiTheme="majorHAnsi" w:cs="Arial"/>
          <w:bCs/>
        </w:rPr>
        <w:tab/>
      </w:r>
      <w:r w:rsidR="00DD595A">
        <w:rPr>
          <w:rFonts w:asciiTheme="majorHAnsi" w:hAnsiTheme="majorHAnsi" w:cs="Arial"/>
          <w:bCs/>
        </w:rPr>
        <w:tab/>
      </w:r>
      <w:r w:rsidR="00DD595A">
        <w:rPr>
          <w:rFonts w:asciiTheme="majorHAnsi" w:hAnsiTheme="majorHAnsi" w:cs="Arial"/>
          <w:bCs/>
        </w:rPr>
        <w:tab/>
      </w:r>
      <w:r w:rsidR="00DD595A">
        <w:rPr>
          <w:rFonts w:asciiTheme="majorHAnsi" w:hAnsiTheme="majorHAnsi" w:cs="Arial"/>
          <w:bCs/>
        </w:rPr>
        <w:tab/>
      </w:r>
      <w:r w:rsidRPr="00CC789E">
        <w:rPr>
          <w:rFonts w:asciiTheme="majorHAnsi" w:hAnsiTheme="majorHAnsi" w:cs="Arial"/>
          <w:b/>
          <w:bCs/>
        </w:rPr>
        <w:t>Annotations</w:t>
      </w:r>
    </w:p>
    <w:p w:rsidR="002E5A22" w:rsidRPr="0039457A" w:rsidRDefault="002E5A22" w:rsidP="00CC789E">
      <w:pPr>
        <w:pStyle w:val="NormalWeb"/>
        <w:tabs>
          <w:tab w:val="left" w:pos="7290"/>
        </w:tabs>
        <w:ind w:right="2970"/>
        <w:rPr>
          <w:rFonts w:asciiTheme="majorHAnsi" w:hAnsiTheme="majorHAnsi" w:cs="Arial"/>
          <w:i/>
          <w:sz w:val="24"/>
        </w:rPr>
      </w:pPr>
      <w:r w:rsidRPr="0039457A">
        <w:rPr>
          <w:rFonts w:asciiTheme="majorHAnsi" w:hAnsiTheme="majorHAnsi" w:cs="Arial"/>
          <w:bCs/>
          <w:i/>
          <w:sz w:val="24"/>
        </w:rPr>
        <w:t xml:space="preserve">Xerxes sent for </w:t>
      </w:r>
      <w:proofErr w:type="spellStart"/>
      <w:r w:rsidRPr="0039457A">
        <w:rPr>
          <w:rFonts w:asciiTheme="majorHAnsi" w:hAnsiTheme="majorHAnsi" w:cs="Arial"/>
          <w:bCs/>
          <w:i/>
          <w:sz w:val="24"/>
        </w:rPr>
        <w:t>Demaratus</w:t>
      </w:r>
      <w:proofErr w:type="spellEnd"/>
      <w:r w:rsidRPr="0039457A">
        <w:rPr>
          <w:rFonts w:asciiTheme="majorHAnsi" w:hAnsiTheme="majorHAnsi" w:cs="Arial"/>
          <w:bCs/>
          <w:i/>
          <w:sz w:val="24"/>
        </w:rPr>
        <w:t xml:space="preserve">, who had accompanied him in his march upon Greece, and </w:t>
      </w:r>
      <w:proofErr w:type="gramStart"/>
      <w:r w:rsidRPr="0039457A">
        <w:rPr>
          <w:rFonts w:asciiTheme="majorHAnsi" w:hAnsiTheme="majorHAnsi" w:cs="Arial"/>
          <w:bCs/>
          <w:i/>
          <w:sz w:val="24"/>
        </w:rPr>
        <w:t>said</w:t>
      </w:r>
      <w:proofErr w:type="gramEnd"/>
      <w:r w:rsidRPr="0039457A">
        <w:rPr>
          <w:rFonts w:asciiTheme="majorHAnsi" w:hAnsiTheme="majorHAnsi" w:cs="Arial"/>
          <w:bCs/>
          <w:i/>
          <w:sz w:val="24"/>
        </w:rPr>
        <w:t xml:space="preserve"> to him:</w:t>
      </w:r>
    </w:p>
    <w:p w:rsidR="002E5A22" w:rsidRPr="002E5A22" w:rsidRDefault="002E5A22" w:rsidP="00CC789E">
      <w:pPr>
        <w:pStyle w:val="NormalWeb"/>
        <w:tabs>
          <w:tab w:val="left" w:pos="7290"/>
        </w:tabs>
        <w:ind w:right="2970"/>
        <w:rPr>
          <w:rFonts w:asciiTheme="majorHAnsi" w:hAnsiTheme="majorHAnsi" w:cs="Arial"/>
          <w:sz w:val="24"/>
        </w:rPr>
      </w:pPr>
      <w:r w:rsidRPr="0039457A">
        <w:rPr>
          <w:rFonts w:asciiTheme="majorHAnsi" w:hAnsiTheme="majorHAnsi" w:cs="Arial"/>
          <w:b/>
          <w:bCs/>
          <w:sz w:val="24"/>
        </w:rPr>
        <w:t>XERXES:</w:t>
      </w:r>
      <w:r>
        <w:rPr>
          <w:rFonts w:asciiTheme="majorHAnsi" w:hAnsiTheme="majorHAnsi" w:cs="Arial"/>
          <w:bCs/>
          <w:sz w:val="24"/>
        </w:rPr>
        <w:t xml:space="preserve"> </w:t>
      </w:r>
      <w:proofErr w:type="spellStart"/>
      <w:r w:rsidRPr="002E5A22">
        <w:rPr>
          <w:rFonts w:asciiTheme="majorHAnsi" w:hAnsiTheme="majorHAnsi" w:cs="Arial"/>
          <w:bCs/>
          <w:sz w:val="24"/>
        </w:rPr>
        <w:t>Demaratus</w:t>
      </w:r>
      <w:proofErr w:type="spellEnd"/>
      <w:r w:rsidRPr="002E5A22">
        <w:rPr>
          <w:rFonts w:asciiTheme="majorHAnsi" w:hAnsiTheme="majorHAnsi" w:cs="Arial"/>
          <w:bCs/>
          <w:sz w:val="24"/>
        </w:rPr>
        <w:t xml:space="preserve">, I would like you to tell me something. As I hear, you are a Greek and a native of a powerful city. Tell me, will the Greeks really fight against us? I think that even if all the Greeks and all the barbarians of the West were gathered together in one place, they would not be able to stop me, since they are so disunited. But I would like to </w:t>
      </w:r>
      <w:r>
        <w:rPr>
          <w:rFonts w:asciiTheme="majorHAnsi" w:hAnsiTheme="majorHAnsi" w:cs="Arial"/>
          <w:bCs/>
          <w:sz w:val="24"/>
        </w:rPr>
        <w:t>know what you think about this.</w:t>
      </w:r>
    </w:p>
    <w:p w:rsidR="002E5A22" w:rsidRPr="002E5A22" w:rsidRDefault="002E5A22" w:rsidP="00CC789E">
      <w:pPr>
        <w:pStyle w:val="NormalWeb"/>
        <w:tabs>
          <w:tab w:val="left" w:pos="7290"/>
        </w:tabs>
        <w:ind w:right="2970"/>
        <w:rPr>
          <w:rFonts w:asciiTheme="majorHAnsi" w:hAnsiTheme="majorHAnsi" w:cs="Arial"/>
          <w:sz w:val="24"/>
        </w:rPr>
      </w:pPr>
      <w:r w:rsidRPr="0039457A">
        <w:rPr>
          <w:rFonts w:asciiTheme="majorHAnsi" w:hAnsiTheme="majorHAnsi" w:cs="Arial"/>
          <w:b/>
          <w:bCs/>
          <w:sz w:val="24"/>
        </w:rPr>
        <w:t>DEMARATUS:</w:t>
      </w:r>
      <w:r>
        <w:rPr>
          <w:rFonts w:asciiTheme="majorHAnsi" w:hAnsiTheme="majorHAnsi" w:cs="Arial"/>
          <w:bCs/>
          <w:sz w:val="24"/>
        </w:rPr>
        <w:t xml:space="preserve"> </w:t>
      </w:r>
      <w:r w:rsidRPr="002E5A22">
        <w:rPr>
          <w:rFonts w:asciiTheme="majorHAnsi" w:hAnsiTheme="majorHAnsi" w:cs="Arial"/>
          <w:bCs/>
          <w:sz w:val="24"/>
        </w:rPr>
        <w:t>O</w:t>
      </w:r>
      <w:r>
        <w:rPr>
          <w:rFonts w:asciiTheme="majorHAnsi" w:hAnsiTheme="majorHAnsi" w:cs="Arial"/>
          <w:bCs/>
          <w:sz w:val="24"/>
        </w:rPr>
        <w:t>h</w:t>
      </w:r>
      <w:r w:rsidRPr="002E5A22">
        <w:rPr>
          <w:rFonts w:asciiTheme="majorHAnsi" w:hAnsiTheme="majorHAnsi" w:cs="Arial"/>
          <w:bCs/>
          <w:sz w:val="24"/>
        </w:rPr>
        <w:t xml:space="preserve"> king! Do you really want me to give a true answer, or would you rather that I mak</w:t>
      </w:r>
      <w:r>
        <w:rPr>
          <w:rFonts w:asciiTheme="majorHAnsi" w:hAnsiTheme="majorHAnsi" w:cs="Arial"/>
          <w:bCs/>
          <w:sz w:val="24"/>
        </w:rPr>
        <w:t>e you feel good about all this?</w:t>
      </w:r>
    </w:p>
    <w:p w:rsidR="002E5A22" w:rsidRPr="002E5A22" w:rsidRDefault="002E5A22" w:rsidP="00CC789E">
      <w:pPr>
        <w:pStyle w:val="NormalWeb"/>
        <w:tabs>
          <w:tab w:val="left" w:pos="7290"/>
        </w:tabs>
        <w:ind w:right="2970"/>
        <w:rPr>
          <w:rFonts w:asciiTheme="majorHAnsi" w:hAnsiTheme="majorHAnsi" w:cs="Arial"/>
          <w:i/>
          <w:sz w:val="24"/>
        </w:rPr>
      </w:pPr>
      <w:r w:rsidRPr="002E5A22">
        <w:rPr>
          <w:rFonts w:asciiTheme="majorHAnsi" w:hAnsiTheme="majorHAnsi" w:cs="Arial"/>
          <w:bCs/>
          <w:i/>
          <w:sz w:val="24"/>
        </w:rPr>
        <w:t>The king commanded him to speak the plain truth, and promised that he would not on that account hold him in less favor than before.</w:t>
      </w:r>
    </w:p>
    <w:p w:rsidR="002E5A22" w:rsidRPr="002E5A22" w:rsidRDefault="002E5A22" w:rsidP="00CC789E">
      <w:pPr>
        <w:pStyle w:val="NormalWeb"/>
        <w:tabs>
          <w:tab w:val="left" w:pos="7290"/>
        </w:tabs>
        <w:ind w:right="2970"/>
        <w:rPr>
          <w:rFonts w:asciiTheme="majorHAnsi" w:hAnsiTheme="majorHAnsi" w:cs="Arial"/>
          <w:sz w:val="24"/>
        </w:rPr>
      </w:pPr>
      <w:r w:rsidRPr="0039457A">
        <w:rPr>
          <w:rFonts w:asciiTheme="majorHAnsi" w:hAnsiTheme="majorHAnsi" w:cs="Arial"/>
          <w:b/>
          <w:bCs/>
          <w:sz w:val="24"/>
        </w:rPr>
        <w:t>DEMARATUS:</w:t>
      </w:r>
      <w:r>
        <w:rPr>
          <w:rFonts w:asciiTheme="majorHAnsi" w:hAnsiTheme="majorHAnsi" w:cs="Arial"/>
          <w:bCs/>
          <w:sz w:val="24"/>
        </w:rPr>
        <w:t xml:space="preserve"> </w:t>
      </w:r>
      <w:r w:rsidRPr="002E5A22">
        <w:rPr>
          <w:rFonts w:asciiTheme="majorHAnsi" w:hAnsiTheme="majorHAnsi" w:cs="Arial"/>
          <w:bCs/>
          <w:sz w:val="24"/>
        </w:rPr>
        <w:t>O</w:t>
      </w:r>
      <w:r>
        <w:rPr>
          <w:rFonts w:asciiTheme="majorHAnsi" w:hAnsiTheme="majorHAnsi" w:cs="Arial"/>
          <w:bCs/>
          <w:sz w:val="24"/>
        </w:rPr>
        <w:t>h</w:t>
      </w:r>
      <w:r w:rsidRPr="002E5A22">
        <w:rPr>
          <w:rFonts w:asciiTheme="majorHAnsi" w:hAnsiTheme="majorHAnsi" w:cs="Arial"/>
          <w:bCs/>
          <w:sz w:val="24"/>
        </w:rPr>
        <w:t xml:space="preserve"> king! Since you command me to speak the truth, I will not say what will one day prove me a liar. Difficulties have at all times b</w:t>
      </w:r>
      <w:r>
        <w:rPr>
          <w:rFonts w:asciiTheme="majorHAnsi" w:hAnsiTheme="majorHAnsi" w:cs="Arial"/>
          <w:bCs/>
          <w:sz w:val="24"/>
        </w:rPr>
        <w:t>een present in our land, while c</w:t>
      </w:r>
      <w:r w:rsidRPr="002E5A22">
        <w:rPr>
          <w:rFonts w:asciiTheme="majorHAnsi" w:hAnsiTheme="majorHAnsi" w:cs="Arial"/>
          <w:bCs/>
          <w:sz w:val="24"/>
        </w:rPr>
        <w:t>ourage is an ally whom we have gained through wisdom and strict laws. Her aid enables us to solve problems and escape being conquered. All Greeks are brave, but what I am about to say does not conc</w:t>
      </w:r>
      <w:r>
        <w:rPr>
          <w:rFonts w:asciiTheme="majorHAnsi" w:hAnsiTheme="majorHAnsi" w:cs="Arial"/>
          <w:bCs/>
          <w:sz w:val="24"/>
        </w:rPr>
        <w:t>ern all, but only the Spartans.</w:t>
      </w:r>
    </w:p>
    <w:p w:rsidR="002E5A22" w:rsidRPr="002E5A22" w:rsidRDefault="002E5A22" w:rsidP="00CC789E">
      <w:pPr>
        <w:pStyle w:val="NormalWeb"/>
        <w:tabs>
          <w:tab w:val="left" w:pos="7290"/>
        </w:tabs>
        <w:ind w:right="2970"/>
        <w:rPr>
          <w:rFonts w:asciiTheme="majorHAnsi" w:hAnsiTheme="majorHAnsi" w:cs="Arial"/>
          <w:sz w:val="24"/>
        </w:rPr>
      </w:pPr>
      <w:r w:rsidRPr="002E5A22">
        <w:rPr>
          <w:rFonts w:asciiTheme="majorHAnsi" w:hAnsiTheme="majorHAnsi" w:cs="Arial"/>
          <w:bCs/>
          <w:sz w:val="24"/>
        </w:rPr>
        <w:t xml:space="preserve">First then, no matter what, the Spartans will never accept your terms. This would reduce Greece to slavery. They are sure to </w:t>
      </w:r>
      <w:r>
        <w:rPr>
          <w:rFonts w:asciiTheme="majorHAnsi" w:hAnsiTheme="majorHAnsi" w:cs="Arial"/>
          <w:bCs/>
          <w:sz w:val="24"/>
        </w:rPr>
        <w:t>go to</w:t>
      </w:r>
      <w:r w:rsidRPr="002E5A22">
        <w:rPr>
          <w:rFonts w:asciiTheme="majorHAnsi" w:hAnsiTheme="majorHAnsi" w:cs="Arial"/>
          <w:bCs/>
          <w:sz w:val="24"/>
        </w:rPr>
        <w:t xml:space="preserve"> battle with you even if all the rest of the Greeks surrendered to you. As for Spartan numbers, do not ask how many or few they are, hoping for them to surrender. For if a thousand of them should take the field, they will meet you in battle, and so will any other number, whether it is less than this, or more."</w:t>
      </w:r>
    </w:p>
    <w:p w:rsidR="002E5A22" w:rsidRPr="002E5A22" w:rsidRDefault="002E5A22" w:rsidP="00CC789E">
      <w:pPr>
        <w:pStyle w:val="NormalWeb"/>
        <w:tabs>
          <w:tab w:val="left" w:pos="7290"/>
        </w:tabs>
        <w:ind w:right="2970"/>
        <w:rPr>
          <w:rFonts w:asciiTheme="majorHAnsi" w:hAnsiTheme="majorHAnsi" w:cs="Arial"/>
          <w:sz w:val="24"/>
        </w:rPr>
      </w:pPr>
      <w:r w:rsidRPr="0039457A">
        <w:rPr>
          <w:rFonts w:asciiTheme="majorHAnsi" w:hAnsiTheme="majorHAnsi" w:cs="Arial"/>
          <w:b/>
          <w:bCs/>
          <w:sz w:val="24"/>
        </w:rPr>
        <w:lastRenderedPageBreak/>
        <w:t>XERXES:</w:t>
      </w:r>
      <w:r>
        <w:rPr>
          <w:rFonts w:asciiTheme="majorHAnsi" w:hAnsiTheme="majorHAnsi" w:cs="Arial"/>
          <w:bCs/>
          <w:sz w:val="24"/>
        </w:rPr>
        <w:t xml:space="preserve">  (laughs) </w:t>
      </w:r>
      <w:proofErr w:type="gramStart"/>
      <w:r w:rsidRPr="002E5A22">
        <w:rPr>
          <w:rFonts w:asciiTheme="majorHAnsi" w:hAnsiTheme="majorHAnsi" w:cs="Arial"/>
          <w:bCs/>
          <w:sz w:val="24"/>
        </w:rPr>
        <w:t>What</w:t>
      </w:r>
      <w:proofErr w:type="gramEnd"/>
      <w:r w:rsidRPr="002E5A22">
        <w:rPr>
          <w:rFonts w:asciiTheme="majorHAnsi" w:hAnsiTheme="majorHAnsi" w:cs="Arial"/>
          <w:bCs/>
          <w:sz w:val="24"/>
        </w:rPr>
        <w:t xml:space="preserve"> wild words, </w:t>
      </w:r>
      <w:proofErr w:type="spellStart"/>
      <w:r w:rsidRPr="002E5A22">
        <w:rPr>
          <w:rFonts w:asciiTheme="majorHAnsi" w:hAnsiTheme="majorHAnsi" w:cs="Arial"/>
          <w:bCs/>
          <w:sz w:val="24"/>
        </w:rPr>
        <w:t>Demaratus</w:t>
      </w:r>
      <w:proofErr w:type="spellEnd"/>
      <w:r w:rsidRPr="002E5A22">
        <w:rPr>
          <w:rFonts w:asciiTheme="majorHAnsi" w:hAnsiTheme="majorHAnsi" w:cs="Arial"/>
          <w:bCs/>
          <w:sz w:val="24"/>
        </w:rPr>
        <w:t>! A thousand men join battle with such an army as mine! Come then, will you -- who were once, as you say, their king -- fight alone right now against ten men? I think not. And yet, if your fellow-citizens really are as you say, then according to your laws as their king, you should be twice as tough and take on twenty all by your</w:t>
      </w:r>
      <w:r>
        <w:rPr>
          <w:rFonts w:asciiTheme="majorHAnsi" w:hAnsiTheme="majorHAnsi" w:cs="Arial"/>
          <w:bCs/>
          <w:sz w:val="24"/>
        </w:rPr>
        <w:t>self!</w:t>
      </w:r>
    </w:p>
    <w:p w:rsidR="002E5A22" w:rsidRPr="002E5A22" w:rsidRDefault="002E5A22" w:rsidP="00CC789E">
      <w:pPr>
        <w:pStyle w:val="NormalWeb"/>
        <w:tabs>
          <w:tab w:val="left" w:pos="7290"/>
        </w:tabs>
        <w:ind w:right="2970"/>
        <w:rPr>
          <w:rFonts w:asciiTheme="majorHAnsi" w:hAnsiTheme="majorHAnsi" w:cs="Arial"/>
          <w:sz w:val="24"/>
        </w:rPr>
      </w:pPr>
      <w:r w:rsidRPr="002E5A22">
        <w:rPr>
          <w:rFonts w:asciiTheme="majorHAnsi" w:hAnsiTheme="majorHAnsi" w:cs="Arial"/>
          <w:bCs/>
          <w:sz w:val="24"/>
        </w:rPr>
        <w:t xml:space="preserve">But, if you Greeks, who think so highly of yourselves, are simply the size and kind of men as those I have seen at my court, or as yourself, </w:t>
      </w:r>
      <w:proofErr w:type="spellStart"/>
      <w:r w:rsidRPr="002E5A22">
        <w:rPr>
          <w:rFonts w:asciiTheme="majorHAnsi" w:hAnsiTheme="majorHAnsi" w:cs="Arial"/>
          <w:bCs/>
          <w:sz w:val="24"/>
        </w:rPr>
        <w:t>Demaratus</w:t>
      </w:r>
      <w:proofErr w:type="spellEnd"/>
      <w:r w:rsidRPr="002E5A22">
        <w:rPr>
          <w:rFonts w:asciiTheme="majorHAnsi" w:hAnsiTheme="majorHAnsi" w:cs="Arial"/>
          <w:bCs/>
          <w:sz w:val="24"/>
        </w:rPr>
        <w:t>, then your bragging is weak. Use common sense: how could a thousand men, or ten thousand, or even fifty thousand -- particularly if they are all free, and not under one lord -- how could such a force stand against a united army like mine? Even if the Greeks have larger numbers than our highest estimate, we still</w:t>
      </w:r>
      <w:r>
        <w:rPr>
          <w:rFonts w:asciiTheme="majorHAnsi" w:hAnsiTheme="majorHAnsi" w:cs="Arial"/>
          <w:bCs/>
          <w:sz w:val="24"/>
        </w:rPr>
        <w:t xml:space="preserve"> would outnumber them 100 to 1.</w:t>
      </w:r>
    </w:p>
    <w:p w:rsidR="002E5A22" w:rsidRPr="002E5A22" w:rsidRDefault="002E5A22" w:rsidP="00CC789E">
      <w:pPr>
        <w:pStyle w:val="NormalWeb"/>
        <w:tabs>
          <w:tab w:val="left" w:pos="7290"/>
        </w:tabs>
        <w:ind w:right="2970"/>
        <w:rPr>
          <w:rFonts w:asciiTheme="majorHAnsi" w:hAnsiTheme="majorHAnsi" w:cs="Arial"/>
          <w:sz w:val="24"/>
        </w:rPr>
      </w:pPr>
      <w:r w:rsidRPr="002E5A22">
        <w:rPr>
          <w:rFonts w:asciiTheme="majorHAnsi" w:hAnsiTheme="majorHAnsi" w:cs="Arial"/>
          <w:bCs/>
          <w:sz w:val="24"/>
        </w:rPr>
        <w:t>If they had a single master as our troops have, their obedience to him might make them courageous beyond their own desire</w:t>
      </w:r>
      <w:r w:rsidR="00CC789E">
        <w:rPr>
          <w:rFonts w:asciiTheme="majorHAnsi" w:hAnsiTheme="majorHAnsi" w:cs="Arial"/>
          <w:bCs/>
          <w:sz w:val="24"/>
        </w:rPr>
        <w:t>.</w:t>
      </w:r>
      <w:r w:rsidRPr="002E5A22">
        <w:rPr>
          <w:rFonts w:asciiTheme="majorHAnsi" w:hAnsiTheme="majorHAnsi" w:cs="Arial"/>
          <w:bCs/>
          <w:sz w:val="24"/>
        </w:rPr>
        <w:t xml:space="preserve"> But left to their own free choice, they will surely act differently. For my part, I believe that if the Greeks had to contend with the Persians only, and the numbers were equal on both sides, the Greeks would still find it hard to stand their ground. We too have men among us as tough as those you described -- not many perhaps, but enough. For instance, some of my bodyguard would </w:t>
      </w:r>
      <w:proofErr w:type="gramStart"/>
      <w:r w:rsidRPr="002E5A22">
        <w:rPr>
          <w:rFonts w:asciiTheme="majorHAnsi" w:hAnsiTheme="majorHAnsi" w:cs="Arial"/>
          <w:bCs/>
          <w:sz w:val="24"/>
        </w:rPr>
        <w:t>willing</w:t>
      </w:r>
      <w:proofErr w:type="gramEnd"/>
      <w:r w:rsidRPr="002E5A22">
        <w:rPr>
          <w:rFonts w:asciiTheme="majorHAnsi" w:hAnsiTheme="majorHAnsi" w:cs="Arial"/>
          <w:bCs/>
          <w:sz w:val="24"/>
        </w:rPr>
        <w:t xml:space="preserve"> engage singly with three Greeks. But this you did not kno</w:t>
      </w:r>
      <w:r w:rsidR="0039457A">
        <w:rPr>
          <w:rFonts w:asciiTheme="majorHAnsi" w:hAnsiTheme="majorHAnsi" w:cs="Arial"/>
          <w:bCs/>
          <w:sz w:val="24"/>
        </w:rPr>
        <w:t>w; and so you talked foolishly.</w:t>
      </w:r>
    </w:p>
    <w:p w:rsidR="002E5A22" w:rsidRPr="002E5A22" w:rsidRDefault="002E5A22" w:rsidP="00CC789E">
      <w:pPr>
        <w:pStyle w:val="NormalWeb"/>
        <w:tabs>
          <w:tab w:val="left" w:pos="7290"/>
        </w:tabs>
        <w:ind w:right="2970"/>
        <w:rPr>
          <w:rFonts w:asciiTheme="majorHAnsi" w:hAnsiTheme="majorHAnsi" w:cs="Arial"/>
          <w:sz w:val="24"/>
        </w:rPr>
      </w:pPr>
      <w:r w:rsidRPr="0039457A">
        <w:rPr>
          <w:rFonts w:asciiTheme="majorHAnsi" w:hAnsiTheme="majorHAnsi" w:cs="Arial"/>
          <w:b/>
          <w:bCs/>
          <w:sz w:val="24"/>
        </w:rPr>
        <w:t>DEMARATUS:</w:t>
      </w:r>
      <w:r>
        <w:rPr>
          <w:rFonts w:asciiTheme="majorHAnsi" w:hAnsiTheme="majorHAnsi" w:cs="Arial"/>
          <w:bCs/>
          <w:sz w:val="24"/>
        </w:rPr>
        <w:t xml:space="preserve"> I</w:t>
      </w:r>
      <w:r w:rsidRPr="002E5A22">
        <w:rPr>
          <w:rFonts w:asciiTheme="majorHAnsi" w:hAnsiTheme="majorHAnsi" w:cs="Arial"/>
          <w:bCs/>
          <w:sz w:val="24"/>
        </w:rPr>
        <w:t xml:space="preserve"> knew, O king, that if I told you the truth, I would displease you. But since you wanted the truth, I am telling you what the Spartans will do. I am not speaking out of any love that I have for Sparta -- you know better than anyone how I feel about those who robbed me o</w:t>
      </w:r>
      <w:r>
        <w:rPr>
          <w:rFonts w:asciiTheme="majorHAnsi" w:hAnsiTheme="majorHAnsi" w:cs="Arial"/>
          <w:bCs/>
          <w:sz w:val="24"/>
        </w:rPr>
        <w:t>f my rank, of my ancestral hono</w:t>
      </w:r>
      <w:r w:rsidRPr="002E5A22">
        <w:rPr>
          <w:rFonts w:asciiTheme="majorHAnsi" w:hAnsiTheme="majorHAnsi" w:cs="Arial"/>
          <w:bCs/>
          <w:sz w:val="24"/>
        </w:rPr>
        <w:t xml:space="preserve">rs, and made me a homeless exile.... Look, I am no match for ten men or even two, and given the choice, I would rather not fight at all. But if necessary, I would rather go against those who boast that </w:t>
      </w:r>
      <w:proofErr w:type="gramStart"/>
      <w:r w:rsidRPr="002E5A22">
        <w:rPr>
          <w:rFonts w:asciiTheme="majorHAnsi" w:hAnsiTheme="majorHAnsi" w:cs="Arial"/>
          <w:bCs/>
          <w:sz w:val="24"/>
        </w:rPr>
        <w:t>they</w:t>
      </w:r>
      <w:proofErr w:type="gramEnd"/>
      <w:r w:rsidRPr="002E5A22">
        <w:rPr>
          <w:rFonts w:asciiTheme="majorHAnsi" w:hAnsiTheme="majorHAnsi" w:cs="Arial"/>
          <w:bCs/>
          <w:sz w:val="24"/>
        </w:rPr>
        <w:t xml:space="preserve"> ar</w:t>
      </w:r>
      <w:r>
        <w:rPr>
          <w:rFonts w:asciiTheme="majorHAnsi" w:hAnsiTheme="majorHAnsi" w:cs="Arial"/>
          <w:bCs/>
          <w:sz w:val="24"/>
        </w:rPr>
        <w:t xml:space="preserve">e </w:t>
      </w:r>
      <w:proofErr w:type="gramStart"/>
      <w:r>
        <w:rPr>
          <w:rFonts w:asciiTheme="majorHAnsi" w:hAnsiTheme="majorHAnsi" w:cs="Arial"/>
          <w:bCs/>
          <w:sz w:val="24"/>
        </w:rPr>
        <w:t>a match for any three Greeks</w:t>
      </w:r>
      <w:proofErr w:type="gramEnd"/>
      <w:r>
        <w:rPr>
          <w:rFonts w:asciiTheme="majorHAnsi" w:hAnsiTheme="majorHAnsi" w:cs="Arial"/>
          <w:bCs/>
          <w:sz w:val="24"/>
        </w:rPr>
        <w:t>.</w:t>
      </w:r>
    </w:p>
    <w:p w:rsidR="002E5A22" w:rsidRPr="002E5A22" w:rsidRDefault="002E5A22" w:rsidP="00CC789E">
      <w:pPr>
        <w:pStyle w:val="NormalWeb"/>
        <w:tabs>
          <w:tab w:val="left" w:pos="7290"/>
        </w:tabs>
        <w:ind w:right="2970"/>
        <w:rPr>
          <w:rFonts w:asciiTheme="majorHAnsi" w:hAnsiTheme="majorHAnsi" w:cs="Arial"/>
          <w:sz w:val="24"/>
        </w:rPr>
      </w:pPr>
      <w:r w:rsidRPr="002E5A22">
        <w:rPr>
          <w:rFonts w:asciiTheme="majorHAnsi" w:hAnsiTheme="majorHAnsi" w:cs="Arial"/>
          <w:bCs/>
          <w:sz w:val="24"/>
        </w:rPr>
        <w:t xml:space="preserve">The same goes for the Spartans. One-against-one, they are as good as anyone in the world. But when they fight in a body, they are the best of all. For though they are </w:t>
      </w:r>
      <w:r w:rsidRPr="002E5A22">
        <w:rPr>
          <w:rFonts w:asciiTheme="majorHAnsi" w:hAnsiTheme="majorHAnsi" w:cs="Arial"/>
          <w:bCs/>
          <w:sz w:val="24"/>
        </w:rPr>
        <w:lastRenderedPageBreak/>
        <w:t>free men, they are not entirely free. They accept Law as their master. And they respect this master more than your subjects respect you. Whatever he commands, they do. And his command never changes: It forbids them to flee in battle, whatever the number of their foes. He requires them to stand firm -- to conquer or die. O king, if I seem to speak foolishly, I am content from this time forward to remain silent. I only spoke now because you commanded me to. I do hope that everything turns out according to your wishes."</w:t>
      </w:r>
    </w:p>
    <w:p w:rsidR="002E5A22" w:rsidRDefault="00DE6F64" w:rsidP="00CC789E">
      <w:pPr>
        <w:pStyle w:val="NormalWeb"/>
        <w:tabs>
          <w:tab w:val="left" w:pos="7290"/>
        </w:tabs>
        <w:ind w:right="2970"/>
        <w:rPr>
          <w:rFonts w:asciiTheme="majorHAnsi" w:hAnsiTheme="majorHAnsi" w:cs="Arial"/>
          <w:bCs/>
          <w:i/>
          <w:sz w:val="24"/>
        </w:rPr>
      </w:pPr>
      <w:r>
        <w:rPr>
          <w:noProof/>
        </w:rPr>
        <mc:AlternateContent>
          <mc:Choice Requires="wps">
            <w:drawing>
              <wp:anchor distT="0" distB="0" distL="114300" distR="114300" simplePos="0" relativeHeight="251659264" behindDoc="0" locked="0" layoutInCell="1" allowOverlap="1" wp14:anchorId="6435C2C0" wp14:editId="7D7D1FBB">
                <wp:simplePos x="0" y="0"/>
                <wp:positionH relativeFrom="column">
                  <wp:posOffset>0</wp:posOffset>
                </wp:positionH>
                <wp:positionV relativeFrom="paragraph">
                  <wp:posOffset>819150</wp:posOffset>
                </wp:positionV>
                <wp:extent cx="5943600" cy="54521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452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D595A" w:rsidRDefault="00DD595A" w:rsidP="00DE6F64">
                            <w:pPr>
                              <w:pStyle w:val="NormalWeb"/>
                              <w:tabs>
                                <w:tab w:val="left" w:pos="7290"/>
                              </w:tabs>
                              <w:ind w:right="-18"/>
                              <w:rPr>
                                <w:rFonts w:asciiTheme="majorHAnsi" w:hAnsiTheme="majorHAnsi" w:cs="Arial"/>
                                <w:bCs/>
                                <w:sz w:val="24"/>
                              </w:rPr>
                            </w:pPr>
                            <w:bookmarkStart w:id="0" w:name="_GoBack"/>
                            <w:r>
                              <w:rPr>
                                <w:rFonts w:asciiTheme="majorHAnsi" w:hAnsiTheme="majorHAnsi" w:cs="Arial"/>
                                <w:bCs/>
                                <w:sz w:val="24"/>
                              </w:rPr>
                              <w:t xml:space="preserve">Now, using your annotations as a jumping off point, answer the question:  </w:t>
                            </w:r>
                            <w:r w:rsidRPr="00FF4153">
                              <w:rPr>
                                <w:rFonts w:asciiTheme="majorHAnsi" w:hAnsiTheme="majorHAnsi" w:cs="Arial"/>
                                <w:b/>
                                <w:bCs/>
                                <w:sz w:val="24"/>
                              </w:rPr>
                              <w:t>Which society has a more powerful centripetal force?  Greece, or Persia?  Analyze text evidence to support your conclusions.</w:t>
                            </w:r>
                          </w:p>
                          <w:p w:rsidR="00DD595A" w:rsidRPr="00DE6F64" w:rsidRDefault="00DD595A" w:rsidP="00DE6F64">
                            <w:pPr>
                              <w:pStyle w:val="NormalWeb"/>
                              <w:tabs>
                                <w:tab w:val="left" w:pos="7290"/>
                              </w:tabs>
                              <w:ind w:right="-18"/>
                              <w:rPr>
                                <w:rFonts w:asciiTheme="majorHAnsi" w:hAnsiTheme="majorHAnsi" w:cs="Arial"/>
                                <w:sz w:val="36"/>
                              </w:rPr>
                            </w:pPr>
                            <w:r w:rsidRPr="00DE6F64">
                              <w:rPr>
                                <w:rFonts w:asciiTheme="majorHAnsi" w:hAnsiTheme="majorHAnsi" w:cs="Arial"/>
                                <w:bCs/>
                                <w:sz w:val="36"/>
                              </w:rPr>
                              <w:t>_________________________________________________________________________________</w:t>
                            </w:r>
                            <w:r>
                              <w:rPr>
                                <w:rFonts w:asciiTheme="majorHAnsi" w:hAnsiTheme="majorHAnsi" w:cs="Arial"/>
                                <w:bCs/>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5A" w:rsidRDefault="00DD595A"/>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64.5pt;width:468pt;height:42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SVVc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CcTPMPpymYKNgm&#10;+WScZZH95Pm6sc5/ZFqiIJTYQvEip2R74zyEAtABEl5TetEIEQso1AsFADsNix3Q3SYFhAJiQIag&#10;YnV+zCdn4+psMh2dVp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" filled="f" stroked="f">
                <v:textbox>
                  <w:txbxContent>
                    <w:p w:rsidR="00DD595A" w:rsidRDefault="00DD595A" w:rsidP="00DE6F64">
                      <w:pPr>
                        <w:pStyle w:val="NormalWeb"/>
                        <w:tabs>
                          <w:tab w:val="left" w:pos="7290"/>
                        </w:tabs>
                        <w:ind w:right="-18"/>
                        <w:rPr>
                          <w:rFonts w:asciiTheme="majorHAnsi" w:hAnsiTheme="majorHAnsi" w:cs="Arial"/>
                          <w:bCs/>
                          <w:sz w:val="24"/>
                        </w:rPr>
                      </w:pPr>
                      <w:bookmarkStart w:id="1" w:name="_GoBack"/>
                      <w:r>
                        <w:rPr>
                          <w:rFonts w:asciiTheme="majorHAnsi" w:hAnsiTheme="majorHAnsi" w:cs="Arial"/>
                          <w:bCs/>
                          <w:sz w:val="24"/>
                        </w:rPr>
                        <w:t xml:space="preserve">Now, using your annotations as a jumping off point, answer the question:  </w:t>
                      </w:r>
                      <w:r w:rsidRPr="00FF4153">
                        <w:rPr>
                          <w:rFonts w:asciiTheme="majorHAnsi" w:hAnsiTheme="majorHAnsi" w:cs="Arial"/>
                          <w:b/>
                          <w:bCs/>
                          <w:sz w:val="24"/>
                        </w:rPr>
                        <w:t>Which society has a more powerful centripetal force?  Greece, or Persia?  Analyze text evidence to support your conclusions.</w:t>
                      </w:r>
                    </w:p>
                    <w:p w:rsidR="00DD595A" w:rsidRPr="00DE6F64" w:rsidRDefault="00DD595A" w:rsidP="00DE6F64">
                      <w:pPr>
                        <w:pStyle w:val="NormalWeb"/>
                        <w:tabs>
                          <w:tab w:val="left" w:pos="7290"/>
                        </w:tabs>
                        <w:ind w:right="-18"/>
                        <w:rPr>
                          <w:rFonts w:asciiTheme="majorHAnsi" w:hAnsiTheme="majorHAnsi" w:cs="Arial"/>
                          <w:sz w:val="36"/>
                        </w:rPr>
                      </w:pPr>
                      <w:r w:rsidRPr="00DE6F64">
                        <w:rPr>
                          <w:rFonts w:asciiTheme="majorHAnsi" w:hAnsiTheme="majorHAnsi" w:cs="Arial"/>
                          <w:bCs/>
                          <w:sz w:val="36"/>
                        </w:rPr>
                        <w:t>_________________________________________________________________________________</w:t>
                      </w:r>
                      <w:r>
                        <w:rPr>
                          <w:rFonts w:asciiTheme="majorHAnsi" w:hAnsiTheme="majorHAnsi" w:cs="Arial"/>
                          <w:bCs/>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5A" w:rsidRDefault="00DD595A"/>
                    <w:bookmarkEnd w:id="1"/>
                  </w:txbxContent>
                </v:textbox>
                <w10:wrap type="square"/>
              </v:shape>
            </w:pict>
          </mc:Fallback>
        </mc:AlternateContent>
      </w:r>
      <w:r w:rsidR="002E5A22" w:rsidRPr="002E5A22">
        <w:rPr>
          <w:rFonts w:asciiTheme="majorHAnsi" w:hAnsiTheme="majorHAnsi" w:cs="Arial"/>
          <w:bCs/>
          <w:i/>
          <w:sz w:val="24"/>
        </w:rPr>
        <w:t xml:space="preserve">This was the answer of </w:t>
      </w:r>
      <w:proofErr w:type="spellStart"/>
      <w:r w:rsidR="002E5A22" w:rsidRPr="002E5A22">
        <w:rPr>
          <w:rFonts w:asciiTheme="majorHAnsi" w:hAnsiTheme="majorHAnsi" w:cs="Arial"/>
          <w:bCs/>
          <w:i/>
          <w:sz w:val="24"/>
        </w:rPr>
        <w:t>Demaratus</w:t>
      </w:r>
      <w:proofErr w:type="spellEnd"/>
      <w:r w:rsidR="002E5A22" w:rsidRPr="002E5A22">
        <w:rPr>
          <w:rFonts w:asciiTheme="majorHAnsi" w:hAnsiTheme="majorHAnsi" w:cs="Arial"/>
          <w:bCs/>
          <w:i/>
          <w:sz w:val="24"/>
        </w:rPr>
        <w:t>, and Xerxes was not angry with him at all, but only laughed, and sent him away with words of kindness.</w:t>
      </w:r>
    </w:p>
    <w:p w:rsidR="002E5A22" w:rsidRDefault="002E5A22" w:rsidP="00CC789E">
      <w:pPr>
        <w:tabs>
          <w:tab w:val="left" w:pos="7290"/>
        </w:tabs>
      </w:pPr>
    </w:p>
    <w:p w:rsidR="0039457A" w:rsidRDefault="0039457A"/>
    <w:p w:rsidR="0039457A" w:rsidRDefault="0039457A"/>
    <w:p w:rsidR="0039457A" w:rsidRDefault="0039457A"/>
    <w:p w:rsidR="0039457A" w:rsidRDefault="0039457A"/>
    <w:sectPr w:rsidR="0039457A" w:rsidSect="00C503E0">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5A" w:rsidRDefault="00DD595A" w:rsidP="00E715E3">
      <w:r>
        <w:separator/>
      </w:r>
    </w:p>
  </w:endnote>
  <w:endnote w:type="continuationSeparator" w:id="0">
    <w:p w:rsidR="00DD595A" w:rsidRDefault="00DD595A" w:rsidP="00E7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5A" w:rsidRDefault="00DD595A" w:rsidP="00E715E3">
      <w:r>
        <w:separator/>
      </w:r>
    </w:p>
  </w:footnote>
  <w:footnote w:type="continuationSeparator" w:id="0">
    <w:p w:rsidR="00DD595A" w:rsidRDefault="00DD595A" w:rsidP="00E71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5A" w:rsidRPr="00115A2D" w:rsidRDefault="00DD595A" w:rsidP="00115A2D">
    <w:pPr>
      <w:pStyle w:val="Header"/>
      <w:jc w:val="center"/>
      <w:rPr>
        <w:rFonts w:asciiTheme="majorHAnsi" w:hAnsiTheme="majorHAnsi"/>
      </w:rPr>
    </w:pPr>
    <w:r w:rsidRPr="00115A2D">
      <w:rPr>
        <w:rFonts w:asciiTheme="majorHAnsi" w:hAnsiTheme="majorHAnsi"/>
      </w:rPr>
      <w:t>1.6 Aim: What were the c</w:t>
    </w:r>
    <w:r>
      <w:rPr>
        <w:rFonts w:asciiTheme="majorHAnsi" w:hAnsiTheme="majorHAnsi"/>
      </w:rPr>
      <w:t xml:space="preserve">entripetal forces in the Greek </w:t>
    </w:r>
    <w:r w:rsidRPr="00115A2D">
      <w:rPr>
        <w:rFonts w:asciiTheme="majorHAnsi" w:hAnsiTheme="majorHAnsi"/>
      </w:rPr>
      <w:t>city-states?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7E0"/>
    <w:multiLevelType w:val="hybridMultilevel"/>
    <w:tmpl w:val="8076ACEC"/>
    <w:lvl w:ilvl="0" w:tplc="695A28E8">
      <w:start w:val="1"/>
      <w:numFmt w:val="bullet"/>
      <w:lvlText w:val=""/>
      <w:lvlJc w:val="left"/>
      <w:pPr>
        <w:tabs>
          <w:tab w:val="num" w:pos="720"/>
        </w:tabs>
        <w:ind w:left="720" w:hanging="360"/>
      </w:pPr>
      <w:rPr>
        <w:rFonts w:ascii="Symbol" w:hAnsi="Symbol" w:hint="default"/>
      </w:rPr>
    </w:lvl>
    <w:lvl w:ilvl="1" w:tplc="9BFEFF1C" w:tentative="1">
      <w:start w:val="1"/>
      <w:numFmt w:val="bullet"/>
      <w:lvlText w:val=""/>
      <w:lvlJc w:val="left"/>
      <w:pPr>
        <w:tabs>
          <w:tab w:val="num" w:pos="1440"/>
        </w:tabs>
        <w:ind w:left="1440" w:hanging="360"/>
      </w:pPr>
      <w:rPr>
        <w:rFonts w:ascii="Symbol" w:hAnsi="Symbol" w:hint="default"/>
      </w:rPr>
    </w:lvl>
    <w:lvl w:ilvl="2" w:tplc="6526001E" w:tentative="1">
      <w:start w:val="1"/>
      <w:numFmt w:val="bullet"/>
      <w:lvlText w:val=""/>
      <w:lvlJc w:val="left"/>
      <w:pPr>
        <w:tabs>
          <w:tab w:val="num" w:pos="2160"/>
        </w:tabs>
        <w:ind w:left="2160" w:hanging="360"/>
      </w:pPr>
      <w:rPr>
        <w:rFonts w:ascii="Symbol" w:hAnsi="Symbol" w:hint="default"/>
      </w:rPr>
    </w:lvl>
    <w:lvl w:ilvl="3" w:tplc="FD322C4E" w:tentative="1">
      <w:start w:val="1"/>
      <w:numFmt w:val="bullet"/>
      <w:lvlText w:val=""/>
      <w:lvlJc w:val="left"/>
      <w:pPr>
        <w:tabs>
          <w:tab w:val="num" w:pos="2880"/>
        </w:tabs>
        <w:ind w:left="2880" w:hanging="360"/>
      </w:pPr>
      <w:rPr>
        <w:rFonts w:ascii="Symbol" w:hAnsi="Symbol" w:hint="default"/>
      </w:rPr>
    </w:lvl>
    <w:lvl w:ilvl="4" w:tplc="36A0E344" w:tentative="1">
      <w:start w:val="1"/>
      <w:numFmt w:val="bullet"/>
      <w:lvlText w:val=""/>
      <w:lvlJc w:val="left"/>
      <w:pPr>
        <w:tabs>
          <w:tab w:val="num" w:pos="3600"/>
        </w:tabs>
        <w:ind w:left="3600" w:hanging="360"/>
      </w:pPr>
      <w:rPr>
        <w:rFonts w:ascii="Symbol" w:hAnsi="Symbol" w:hint="default"/>
      </w:rPr>
    </w:lvl>
    <w:lvl w:ilvl="5" w:tplc="429CACC2" w:tentative="1">
      <w:start w:val="1"/>
      <w:numFmt w:val="bullet"/>
      <w:lvlText w:val=""/>
      <w:lvlJc w:val="left"/>
      <w:pPr>
        <w:tabs>
          <w:tab w:val="num" w:pos="4320"/>
        </w:tabs>
        <w:ind w:left="4320" w:hanging="360"/>
      </w:pPr>
      <w:rPr>
        <w:rFonts w:ascii="Symbol" w:hAnsi="Symbol" w:hint="default"/>
      </w:rPr>
    </w:lvl>
    <w:lvl w:ilvl="6" w:tplc="FB800F46" w:tentative="1">
      <w:start w:val="1"/>
      <w:numFmt w:val="bullet"/>
      <w:lvlText w:val=""/>
      <w:lvlJc w:val="left"/>
      <w:pPr>
        <w:tabs>
          <w:tab w:val="num" w:pos="5040"/>
        </w:tabs>
        <w:ind w:left="5040" w:hanging="360"/>
      </w:pPr>
      <w:rPr>
        <w:rFonts w:ascii="Symbol" w:hAnsi="Symbol" w:hint="default"/>
      </w:rPr>
    </w:lvl>
    <w:lvl w:ilvl="7" w:tplc="49B88C84" w:tentative="1">
      <w:start w:val="1"/>
      <w:numFmt w:val="bullet"/>
      <w:lvlText w:val=""/>
      <w:lvlJc w:val="left"/>
      <w:pPr>
        <w:tabs>
          <w:tab w:val="num" w:pos="5760"/>
        </w:tabs>
        <w:ind w:left="5760" w:hanging="360"/>
      </w:pPr>
      <w:rPr>
        <w:rFonts w:ascii="Symbol" w:hAnsi="Symbol" w:hint="default"/>
      </w:rPr>
    </w:lvl>
    <w:lvl w:ilvl="8" w:tplc="3F806AD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22"/>
    <w:rsid w:val="00115A2D"/>
    <w:rsid w:val="002E5A22"/>
    <w:rsid w:val="0039457A"/>
    <w:rsid w:val="00C503E0"/>
    <w:rsid w:val="00CC789E"/>
    <w:rsid w:val="00DD595A"/>
    <w:rsid w:val="00DE6F64"/>
    <w:rsid w:val="00E715E3"/>
    <w:rsid w:val="00ED459D"/>
    <w:rsid w:val="00FF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22"/>
    <w:rPr>
      <w:color w:val="0000FF" w:themeColor="hyperlink"/>
      <w:u w:val="single"/>
    </w:rPr>
  </w:style>
  <w:style w:type="paragraph" w:styleId="BalloonText">
    <w:name w:val="Balloon Text"/>
    <w:basedOn w:val="Normal"/>
    <w:link w:val="BalloonTextChar"/>
    <w:uiPriority w:val="99"/>
    <w:semiHidden/>
    <w:unhideWhenUsed/>
    <w:rsid w:val="002E5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A22"/>
    <w:rPr>
      <w:rFonts w:ascii="Lucida Grande" w:hAnsi="Lucida Grande" w:cs="Lucida Grande"/>
      <w:sz w:val="18"/>
      <w:szCs w:val="18"/>
    </w:rPr>
  </w:style>
  <w:style w:type="paragraph" w:styleId="NormalWeb">
    <w:name w:val="Normal (Web)"/>
    <w:basedOn w:val="Normal"/>
    <w:uiPriority w:val="99"/>
    <w:unhideWhenUsed/>
    <w:rsid w:val="002E5A2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715E3"/>
    <w:pPr>
      <w:tabs>
        <w:tab w:val="center" w:pos="4320"/>
        <w:tab w:val="right" w:pos="8640"/>
      </w:tabs>
    </w:pPr>
  </w:style>
  <w:style w:type="character" w:customStyle="1" w:styleId="HeaderChar">
    <w:name w:val="Header Char"/>
    <w:basedOn w:val="DefaultParagraphFont"/>
    <w:link w:val="Header"/>
    <w:uiPriority w:val="99"/>
    <w:rsid w:val="00E715E3"/>
  </w:style>
  <w:style w:type="paragraph" w:styleId="Footer">
    <w:name w:val="footer"/>
    <w:basedOn w:val="Normal"/>
    <w:link w:val="FooterChar"/>
    <w:uiPriority w:val="99"/>
    <w:unhideWhenUsed/>
    <w:rsid w:val="00E715E3"/>
    <w:pPr>
      <w:tabs>
        <w:tab w:val="center" w:pos="4320"/>
        <w:tab w:val="right" w:pos="8640"/>
      </w:tabs>
    </w:pPr>
  </w:style>
  <w:style w:type="character" w:customStyle="1" w:styleId="FooterChar">
    <w:name w:val="Footer Char"/>
    <w:basedOn w:val="DefaultParagraphFont"/>
    <w:link w:val="Footer"/>
    <w:uiPriority w:val="99"/>
    <w:rsid w:val="00E715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22"/>
    <w:rPr>
      <w:color w:val="0000FF" w:themeColor="hyperlink"/>
      <w:u w:val="single"/>
    </w:rPr>
  </w:style>
  <w:style w:type="paragraph" w:styleId="BalloonText">
    <w:name w:val="Balloon Text"/>
    <w:basedOn w:val="Normal"/>
    <w:link w:val="BalloonTextChar"/>
    <w:uiPriority w:val="99"/>
    <w:semiHidden/>
    <w:unhideWhenUsed/>
    <w:rsid w:val="002E5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A22"/>
    <w:rPr>
      <w:rFonts w:ascii="Lucida Grande" w:hAnsi="Lucida Grande" w:cs="Lucida Grande"/>
      <w:sz w:val="18"/>
      <w:szCs w:val="18"/>
    </w:rPr>
  </w:style>
  <w:style w:type="paragraph" w:styleId="NormalWeb">
    <w:name w:val="Normal (Web)"/>
    <w:basedOn w:val="Normal"/>
    <w:uiPriority w:val="99"/>
    <w:unhideWhenUsed/>
    <w:rsid w:val="002E5A2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715E3"/>
    <w:pPr>
      <w:tabs>
        <w:tab w:val="center" w:pos="4320"/>
        <w:tab w:val="right" w:pos="8640"/>
      </w:tabs>
    </w:pPr>
  </w:style>
  <w:style w:type="character" w:customStyle="1" w:styleId="HeaderChar">
    <w:name w:val="Header Char"/>
    <w:basedOn w:val="DefaultParagraphFont"/>
    <w:link w:val="Header"/>
    <w:uiPriority w:val="99"/>
    <w:rsid w:val="00E715E3"/>
  </w:style>
  <w:style w:type="paragraph" w:styleId="Footer">
    <w:name w:val="footer"/>
    <w:basedOn w:val="Normal"/>
    <w:link w:val="FooterChar"/>
    <w:uiPriority w:val="99"/>
    <w:unhideWhenUsed/>
    <w:rsid w:val="00E715E3"/>
    <w:pPr>
      <w:tabs>
        <w:tab w:val="center" w:pos="4320"/>
        <w:tab w:val="right" w:pos="8640"/>
      </w:tabs>
    </w:pPr>
  </w:style>
  <w:style w:type="character" w:customStyle="1" w:styleId="FooterChar">
    <w:name w:val="Footer Char"/>
    <w:basedOn w:val="DefaultParagraphFont"/>
    <w:link w:val="Footer"/>
    <w:uiPriority w:val="99"/>
    <w:rsid w:val="00E7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4527">
      <w:bodyDiv w:val="1"/>
      <w:marLeft w:val="0"/>
      <w:marRight w:val="0"/>
      <w:marTop w:val="0"/>
      <w:marBottom w:val="0"/>
      <w:divBdr>
        <w:top w:val="none" w:sz="0" w:space="0" w:color="auto"/>
        <w:left w:val="none" w:sz="0" w:space="0" w:color="auto"/>
        <w:bottom w:val="none" w:sz="0" w:space="0" w:color="auto"/>
        <w:right w:val="none" w:sz="0" w:space="0" w:color="auto"/>
      </w:divBdr>
    </w:div>
    <w:div w:id="2097708547">
      <w:bodyDiv w:val="1"/>
      <w:marLeft w:val="0"/>
      <w:marRight w:val="0"/>
      <w:marTop w:val="0"/>
      <w:marBottom w:val="0"/>
      <w:divBdr>
        <w:top w:val="none" w:sz="0" w:space="0" w:color="auto"/>
        <w:left w:val="none" w:sz="0" w:space="0" w:color="auto"/>
        <w:bottom w:val="none" w:sz="0" w:space="0" w:color="auto"/>
        <w:right w:val="none" w:sz="0" w:space="0" w:color="auto"/>
      </w:divBdr>
      <w:divsChild>
        <w:div w:id="838080757">
          <w:marLeft w:val="7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itannica.com/EBchecked/topic/263507/Herodotu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britannica.com/EBchecked/topic/452741/Per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289A-ECB0-A147-AC1A-B96E85BB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896</Words>
  <Characters>5108</Characters>
  <Application>Microsoft Macintosh Word</Application>
  <DocSecurity>0</DocSecurity>
  <Lines>42</Lines>
  <Paragraphs>11</Paragraphs>
  <ScaleCrop>false</ScaleCrop>
  <Company>NYC Department of Education</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2014-01-14T21:08:00Z</cp:lastPrinted>
  <dcterms:created xsi:type="dcterms:W3CDTF">2014-01-14T15:08:00Z</dcterms:created>
  <dcterms:modified xsi:type="dcterms:W3CDTF">2014-01-14T21:37:00Z</dcterms:modified>
</cp:coreProperties>
</file>